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106FC1" w:rsidRPr="00106FC1">
        <w:rPr>
          <w:rFonts w:ascii="Times New Roman" w:hAnsi="Times New Roman"/>
          <w:b/>
          <w:sz w:val="24"/>
          <w:szCs w:val="24"/>
        </w:rPr>
        <w:t>учебного предмета</w:t>
      </w:r>
      <w:r w:rsidR="00106F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81C89">
        <w:rPr>
          <w:rFonts w:ascii="Times New Roman" w:hAnsi="Times New Roman"/>
          <w:b/>
          <w:sz w:val="24"/>
          <w:szCs w:val="24"/>
        </w:rPr>
        <w:t>АЛГЕБРА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 w:rsidR="00B81C89">
        <w:rPr>
          <w:rFonts w:ascii="Times New Roman" w:hAnsi="Times New Roman"/>
          <w:b/>
          <w:sz w:val="24"/>
          <w:szCs w:val="24"/>
        </w:rPr>
        <w:t>7-9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A50C24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E08" w:rsidRDefault="00DC4E08" w:rsidP="00DC4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A50C24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A50C24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B81C89" w:rsidRP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>алгебре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сборника рабочих программ для общеобразовательных организаций «Алгебра» 7-9 классы основного общего образования, составитель – 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1C89">
        <w:rPr>
          <w:rFonts w:ascii="Times New Roman" w:eastAsia="Times New Roman" w:hAnsi="Times New Roman" w:cs="Times New Roman"/>
          <w:sz w:val="24"/>
          <w:szCs w:val="24"/>
        </w:rPr>
        <w:t>Бурмистрова</w:t>
      </w:r>
      <w:proofErr w:type="spellEnd"/>
      <w:r w:rsidRPr="00B81C89">
        <w:rPr>
          <w:rFonts w:ascii="Times New Roman" w:eastAsia="Times New Roman" w:hAnsi="Times New Roman" w:cs="Times New Roman"/>
          <w:sz w:val="24"/>
          <w:szCs w:val="24"/>
        </w:rPr>
        <w:t>, центр естественно-математического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/ 3-е издание/ издательство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«Просвещение»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/ 2016 и соответствует требованиям Федерального государственного образовательного стандарта основного общего образования (ФГОС ООО). </w:t>
      </w:r>
    </w:p>
    <w:p w:rsidR="00B81C89" w:rsidRP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C89">
        <w:rPr>
          <w:rFonts w:ascii="Times New Roman" w:eastAsia="Times New Roman" w:hAnsi="Times New Roman" w:cs="Times New Roman"/>
          <w:sz w:val="24"/>
          <w:szCs w:val="24"/>
        </w:rPr>
        <w:t>Для реализации данной программы используются учебники, включённые в Перечень учебников, рекомендованных для использования в образовательных учреждениях РФ и соответствующих требованиям ФГОС:</w:t>
      </w:r>
    </w:p>
    <w:p w:rsidR="00B81C89" w:rsidRP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C89">
        <w:rPr>
          <w:rFonts w:ascii="Times New Roman" w:eastAsia="Times New Roman" w:hAnsi="Times New Roman" w:cs="Times New Roman"/>
          <w:sz w:val="24"/>
          <w:szCs w:val="24"/>
        </w:rPr>
        <w:t>«Алгебра,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7», «Алгебра, 8», «Алгебра, 9» -  учебники для общеобразовательных организаций / [Г.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Дорофеев, 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Суворова, 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1C89">
        <w:rPr>
          <w:rFonts w:ascii="Times New Roman" w:eastAsia="Times New Roman" w:hAnsi="Times New Roman" w:cs="Times New Roman"/>
          <w:sz w:val="24"/>
          <w:szCs w:val="24"/>
        </w:rPr>
        <w:t>Бунимович</w:t>
      </w:r>
      <w:proofErr w:type="spellEnd"/>
      <w:r w:rsidRPr="00B81C89">
        <w:rPr>
          <w:rFonts w:ascii="Times New Roman" w:eastAsia="Times New Roman" w:hAnsi="Times New Roman" w:cs="Times New Roman"/>
          <w:sz w:val="24"/>
          <w:szCs w:val="24"/>
        </w:rPr>
        <w:t>, 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1C89">
        <w:rPr>
          <w:rFonts w:ascii="Times New Roman" w:eastAsia="Times New Roman" w:hAnsi="Times New Roman" w:cs="Times New Roman"/>
          <w:sz w:val="24"/>
          <w:szCs w:val="24"/>
        </w:rPr>
        <w:t>Кузнецова</w:t>
      </w:r>
      <w:proofErr w:type="gramStart"/>
      <w:r w:rsidRPr="00B81C89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spellEnd"/>
      <w:proofErr w:type="gramEnd"/>
      <w:r w:rsidRPr="00B81C8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Минаева, 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Рослова]; под ред.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Дорофеева .</w:t>
      </w:r>
    </w:p>
    <w:p w:rsid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Тематическое планирование представлено в двух вариантах. </w:t>
      </w:r>
    </w:p>
    <w:p w:rsid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вариант -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3 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 в неделю, 102 часа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7-8 классах, 99 часов в 9 классе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81C89" w:rsidRP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Второй вариант примерного тематического планирования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не менее 4 часов в неделю, 136 часов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7-8 и 132 часа в год в 9 классе -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предназначен для классов, нацеленных на повышенный уровень математической подготовки учащихся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 xml:space="preserve">основное программное содержание включаются дополнительные вопросы, способствующие развитию математического кругозора, освоению более продвинутого математического аппарата, математических способностей. Расширение содержания математического образования дает в этом случае возможность существенно обогатить круг решаемых математических задач. </w:t>
      </w:r>
    </w:p>
    <w:p w:rsidR="00B81C89" w:rsidRPr="00B81C89" w:rsidRDefault="00B81C89" w:rsidP="00B81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Предметна</w:t>
      </w:r>
      <w:r w:rsidRPr="00B81C89">
        <w:rPr>
          <w:rFonts w:ascii="Times New Roman" w:eastAsia="Times New Roman" w:hAnsi="Times New Roman" w:cs="Times New Roman"/>
          <w:sz w:val="24"/>
          <w:szCs w:val="24"/>
        </w:rPr>
        <w:t>я область – математика и информатика.</w:t>
      </w:r>
    </w:p>
    <w:p w:rsidR="00AB0ADD" w:rsidRPr="00B81C89" w:rsidRDefault="00AB0ADD" w:rsidP="00B81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RPr="00B81C89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06FC1"/>
    <w:rsid w:val="00152DA4"/>
    <w:rsid w:val="0027548F"/>
    <w:rsid w:val="00354BC4"/>
    <w:rsid w:val="003F0FF4"/>
    <w:rsid w:val="00431616"/>
    <w:rsid w:val="00681C72"/>
    <w:rsid w:val="006E35A3"/>
    <w:rsid w:val="00850527"/>
    <w:rsid w:val="008B1B88"/>
    <w:rsid w:val="00986116"/>
    <w:rsid w:val="009B67A9"/>
    <w:rsid w:val="00A50C24"/>
    <w:rsid w:val="00AB0ADD"/>
    <w:rsid w:val="00B521E0"/>
    <w:rsid w:val="00B81C89"/>
    <w:rsid w:val="00D05880"/>
    <w:rsid w:val="00DC4E08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2019-09-18T12:34:00Z</dcterms:created>
  <dcterms:modified xsi:type="dcterms:W3CDTF">2019-09-18T12:34:00Z</dcterms:modified>
</cp:coreProperties>
</file>